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Estricharbeiten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ca. 4.700 qm Estrich (überwiegend Calciumsulfatfließ-Heizestrich; kleine Flächen Zementestrich / Zement-Heizestrich)
mit div. Zubehörpositionen, Anarbeitungspositionen 
Dokumentation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